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41" w:rightFromText="141" w:tblpY="480"/>
        <w:tblW w:w="13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426"/>
        <w:gridCol w:w="2559"/>
        <w:gridCol w:w="2555"/>
        <w:gridCol w:w="2555"/>
        <w:gridCol w:w="2500"/>
      </w:tblGrid>
      <w:tr w14:paraId="55437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97" w:type="dxa"/>
          </w:tcPr>
          <w:p w14:paraId="5079EDDE">
            <w:pPr>
              <w:spacing w:after="0" w:line="240" w:lineRule="auto"/>
              <w:rPr>
                <w:lang w:val="sr-Cyrl-RS"/>
              </w:rPr>
            </w:pPr>
            <w:bookmarkStart w:id="0" w:name="_GoBack"/>
            <w:bookmarkEnd w:id="0"/>
          </w:p>
        </w:tc>
        <w:tc>
          <w:tcPr>
            <w:tcW w:w="2426" w:type="dxa"/>
          </w:tcPr>
          <w:p w14:paraId="70A746B2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2559" w:type="dxa"/>
          </w:tcPr>
          <w:p w14:paraId="5C500DD4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2555" w:type="dxa"/>
          </w:tcPr>
          <w:p w14:paraId="062F5EE7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2555" w:type="dxa"/>
          </w:tcPr>
          <w:p w14:paraId="62587212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2500" w:type="dxa"/>
          </w:tcPr>
          <w:p w14:paraId="761D188B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ПЕТАК</w:t>
            </w:r>
          </w:p>
        </w:tc>
      </w:tr>
      <w:tr w14:paraId="687F6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97" w:type="dxa"/>
          </w:tcPr>
          <w:p w14:paraId="19433A54">
            <w:pPr>
              <w:spacing w:after="0" w:line="240" w:lineRule="auto"/>
            </w:pPr>
            <w:r>
              <w:t>0</w:t>
            </w:r>
          </w:p>
        </w:tc>
        <w:tc>
          <w:tcPr>
            <w:tcW w:w="2426" w:type="dxa"/>
          </w:tcPr>
          <w:p w14:paraId="43216FB3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Фармакологија са фитотерапијом Т</w:t>
            </w:r>
          </w:p>
        </w:tc>
        <w:tc>
          <w:tcPr>
            <w:tcW w:w="2559" w:type="dxa"/>
          </w:tcPr>
          <w:p w14:paraId="74C6EEEE">
            <w:pPr>
              <w:spacing w:after="0" w:line="240" w:lineRule="auto"/>
            </w:pPr>
          </w:p>
        </w:tc>
        <w:tc>
          <w:tcPr>
            <w:tcW w:w="2555" w:type="dxa"/>
          </w:tcPr>
          <w:p w14:paraId="0EC9168D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Биологија</w:t>
            </w:r>
          </w:p>
        </w:tc>
        <w:tc>
          <w:tcPr>
            <w:tcW w:w="2555" w:type="dxa"/>
          </w:tcPr>
          <w:p w14:paraId="5372DCE3">
            <w:pPr>
              <w:spacing w:after="0" w:line="240" w:lineRule="auto"/>
            </w:pPr>
            <w:r>
              <w:t>ЧОС</w:t>
            </w:r>
          </w:p>
        </w:tc>
        <w:tc>
          <w:tcPr>
            <w:tcW w:w="2500" w:type="dxa"/>
          </w:tcPr>
          <w:p w14:paraId="7890DD1C">
            <w:pPr>
              <w:spacing w:after="0" w:line="240" w:lineRule="auto"/>
              <w:rPr>
                <w:lang w:val="sr-Cyrl-RS"/>
              </w:rPr>
            </w:pPr>
          </w:p>
        </w:tc>
      </w:tr>
      <w:tr w14:paraId="02A69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97" w:type="dxa"/>
          </w:tcPr>
          <w:p w14:paraId="7A1ACCBF">
            <w:pPr>
              <w:spacing w:after="0" w:line="240" w:lineRule="auto"/>
            </w:pPr>
            <w:r>
              <w:t>1</w:t>
            </w:r>
          </w:p>
        </w:tc>
        <w:tc>
          <w:tcPr>
            <w:tcW w:w="2426" w:type="dxa"/>
          </w:tcPr>
          <w:p w14:paraId="712DA1E3">
            <w:pPr>
              <w:spacing w:after="0" w:line="240" w:lineRule="auto"/>
            </w:pPr>
            <w:r>
              <w:rPr>
                <w:lang w:val="sr-Cyrl-RS"/>
              </w:rPr>
              <w:t>Фармакологија са фитотерапијом Т</w:t>
            </w:r>
          </w:p>
        </w:tc>
        <w:tc>
          <w:tcPr>
            <w:tcW w:w="2559" w:type="dxa"/>
          </w:tcPr>
          <w:p w14:paraId="7EA86DE2">
            <w:pPr>
              <w:spacing w:after="0" w:line="240" w:lineRule="auto"/>
            </w:pPr>
            <w:r>
              <w:rPr>
                <w:lang w:val="sr-Cyrl-RS"/>
              </w:rPr>
              <w:t>Аналитичка хемија В</w:t>
            </w:r>
          </w:p>
        </w:tc>
        <w:tc>
          <w:tcPr>
            <w:tcW w:w="2555" w:type="dxa"/>
          </w:tcPr>
          <w:p w14:paraId="1E8C7103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Биологија</w:t>
            </w:r>
          </w:p>
        </w:tc>
        <w:tc>
          <w:tcPr>
            <w:tcW w:w="2555" w:type="dxa"/>
          </w:tcPr>
          <w:p w14:paraId="0CD847F3">
            <w:pPr>
              <w:spacing w:after="0" w:line="240" w:lineRule="auto"/>
            </w:pPr>
            <w:r>
              <w:t>Микробиологија са еподемиологијом</w:t>
            </w:r>
          </w:p>
        </w:tc>
        <w:tc>
          <w:tcPr>
            <w:tcW w:w="2500" w:type="dxa"/>
          </w:tcPr>
          <w:p w14:paraId="604CF02B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Хемија</w:t>
            </w:r>
          </w:p>
        </w:tc>
      </w:tr>
      <w:tr w14:paraId="0F007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97" w:type="dxa"/>
          </w:tcPr>
          <w:p w14:paraId="4C47BC96">
            <w:pPr>
              <w:spacing w:after="0" w:line="240" w:lineRule="auto"/>
            </w:pPr>
            <w:r>
              <w:t>2</w:t>
            </w:r>
          </w:p>
        </w:tc>
        <w:tc>
          <w:tcPr>
            <w:tcW w:w="2426" w:type="dxa"/>
          </w:tcPr>
          <w:p w14:paraId="771A937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Мађарски језик и књижевност</w:t>
            </w:r>
          </w:p>
        </w:tc>
        <w:tc>
          <w:tcPr>
            <w:tcW w:w="2559" w:type="dxa"/>
          </w:tcPr>
          <w:p w14:paraId="51975BCC">
            <w:pPr>
              <w:spacing w:after="0" w:line="240" w:lineRule="auto"/>
            </w:pPr>
            <w:r>
              <w:rPr>
                <w:lang w:val="sr-Cyrl-RS"/>
              </w:rPr>
              <w:t>Аналитичка хемија В</w:t>
            </w:r>
          </w:p>
        </w:tc>
        <w:tc>
          <w:tcPr>
            <w:tcW w:w="2555" w:type="dxa"/>
          </w:tcPr>
          <w:p w14:paraId="36A983C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Фармакологија са фитотерапијом В</w:t>
            </w:r>
          </w:p>
        </w:tc>
        <w:tc>
          <w:tcPr>
            <w:tcW w:w="2555" w:type="dxa"/>
          </w:tcPr>
          <w:p w14:paraId="2031BEB1">
            <w:pPr>
              <w:spacing w:after="0" w:line="240" w:lineRule="auto"/>
            </w:pPr>
            <w:r>
              <w:rPr>
                <w:lang w:val="sr-Cyrl-RS"/>
              </w:rPr>
              <w:t>Микробиологија са еподемиологијом</w:t>
            </w:r>
          </w:p>
        </w:tc>
        <w:tc>
          <w:tcPr>
            <w:tcW w:w="2500" w:type="dxa"/>
          </w:tcPr>
          <w:p w14:paraId="2F6D4BC4">
            <w:pPr>
              <w:spacing w:after="0" w:line="240" w:lineRule="auto"/>
            </w:pPr>
            <w:r>
              <w:rPr>
                <w:lang w:val="sr-Cyrl-RS"/>
              </w:rPr>
              <w:t>Патологија</w:t>
            </w:r>
          </w:p>
        </w:tc>
      </w:tr>
      <w:tr w14:paraId="4B5B3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97" w:type="dxa"/>
          </w:tcPr>
          <w:p w14:paraId="1F2CB9A1">
            <w:pPr>
              <w:spacing w:after="0" w:line="240" w:lineRule="auto"/>
            </w:pPr>
            <w:r>
              <w:t>3</w:t>
            </w:r>
          </w:p>
        </w:tc>
        <w:tc>
          <w:tcPr>
            <w:tcW w:w="2426" w:type="dxa"/>
          </w:tcPr>
          <w:p w14:paraId="11DA12EF">
            <w:pPr>
              <w:spacing w:after="0" w:line="240" w:lineRule="auto"/>
            </w:pPr>
            <w:r>
              <w:rPr>
                <w:lang w:val="sr-Cyrl-RS"/>
              </w:rPr>
              <w:t>Мађарски језик и књижевност</w:t>
            </w:r>
          </w:p>
        </w:tc>
        <w:tc>
          <w:tcPr>
            <w:tcW w:w="2559" w:type="dxa"/>
          </w:tcPr>
          <w:p w14:paraId="76150C33">
            <w:pPr>
              <w:spacing w:after="0" w:line="240" w:lineRule="auto"/>
            </w:pPr>
            <w:r>
              <w:t>Хемија</w:t>
            </w:r>
          </w:p>
        </w:tc>
        <w:tc>
          <w:tcPr>
            <w:tcW w:w="2555" w:type="dxa"/>
          </w:tcPr>
          <w:p w14:paraId="2081F54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Фармакологија са фитотерапијом В</w:t>
            </w:r>
          </w:p>
        </w:tc>
        <w:tc>
          <w:tcPr>
            <w:tcW w:w="2555" w:type="dxa"/>
          </w:tcPr>
          <w:p w14:paraId="34AB0B8B">
            <w:pPr>
              <w:spacing w:after="0" w:line="240" w:lineRule="auto"/>
            </w:pPr>
            <w:r>
              <w:rPr>
                <w:lang w:val="sr-Cyrl-RS"/>
              </w:rPr>
              <w:t>Аналитичка хемија Т</w:t>
            </w:r>
          </w:p>
        </w:tc>
        <w:tc>
          <w:tcPr>
            <w:tcW w:w="2500" w:type="dxa"/>
          </w:tcPr>
          <w:p w14:paraId="20E6A52C">
            <w:pPr>
              <w:spacing w:after="0" w:line="240" w:lineRule="auto"/>
            </w:pPr>
            <w:r>
              <w:t>Аналитичка хемија Т</w:t>
            </w:r>
          </w:p>
        </w:tc>
      </w:tr>
      <w:tr w14:paraId="0EB67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97" w:type="dxa"/>
          </w:tcPr>
          <w:p w14:paraId="061A0D52">
            <w:pPr>
              <w:spacing w:after="0" w:line="240" w:lineRule="auto"/>
            </w:pPr>
            <w:r>
              <w:t>4</w:t>
            </w:r>
          </w:p>
        </w:tc>
        <w:tc>
          <w:tcPr>
            <w:tcW w:w="2426" w:type="dxa"/>
          </w:tcPr>
          <w:p w14:paraId="307DA82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2559" w:type="dxa"/>
          </w:tcPr>
          <w:p w14:paraId="5FA9B8B0">
            <w:pPr>
              <w:spacing w:after="0" w:line="240" w:lineRule="auto"/>
            </w:pPr>
            <w:r>
              <w:t>Патологија</w:t>
            </w:r>
          </w:p>
        </w:tc>
        <w:tc>
          <w:tcPr>
            <w:tcW w:w="2555" w:type="dxa"/>
          </w:tcPr>
          <w:p w14:paraId="0D1F18D3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2555" w:type="dxa"/>
          </w:tcPr>
          <w:p w14:paraId="7D0804C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Организација фармацеутске делатности</w:t>
            </w:r>
          </w:p>
        </w:tc>
        <w:tc>
          <w:tcPr>
            <w:tcW w:w="2500" w:type="dxa"/>
          </w:tcPr>
          <w:p w14:paraId="37AD4ED8">
            <w:pPr>
              <w:spacing w:after="0" w:line="240" w:lineRule="auto"/>
            </w:pPr>
            <w:r>
              <w:t>Српски као нематерњи језик (програм А)</w:t>
            </w:r>
          </w:p>
        </w:tc>
      </w:tr>
      <w:tr w14:paraId="3B53D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97" w:type="dxa"/>
          </w:tcPr>
          <w:p w14:paraId="0A4AD7B9">
            <w:pPr>
              <w:spacing w:after="0" w:line="240" w:lineRule="auto"/>
            </w:pPr>
            <w:r>
              <w:t>5</w:t>
            </w:r>
          </w:p>
        </w:tc>
        <w:tc>
          <w:tcPr>
            <w:tcW w:w="2426" w:type="dxa"/>
          </w:tcPr>
          <w:p w14:paraId="74428954">
            <w:pPr>
              <w:spacing w:after="0" w:line="240" w:lineRule="auto"/>
            </w:pPr>
            <w:r>
              <w:rPr>
                <w:lang w:val="sr-Cyrl-RS"/>
              </w:rPr>
              <w:t xml:space="preserve">Енглески </w:t>
            </w:r>
            <w:r>
              <w:t>језик</w:t>
            </w:r>
          </w:p>
        </w:tc>
        <w:tc>
          <w:tcPr>
            <w:tcW w:w="2559" w:type="dxa"/>
          </w:tcPr>
          <w:p w14:paraId="379B5367">
            <w:pPr>
              <w:spacing w:after="0" w:line="240" w:lineRule="auto"/>
              <w:rPr>
                <w:lang w:val="sr-Cyrl-RS"/>
              </w:rPr>
            </w:pPr>
            <w:r>
              <w:t>Физичко васпитање</w:t>
            </w:r>
          </w:p>
        </w:tc>
        <w:tc>
          <w:tcPr>
            <w:tcW w:w="2555" w:type="dxa"/>
          </w:tcPr>
          <w:p w14:paraId="5CDB61D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Фармацеутска технологија В</w:t>
            </w:r>
          </w:p>
        </w:tc>
        <w:tc>
          <w:tcPr>
            <w:tcW w:w="2555" w:type="dxa"/>
          </w:tcPr>
          <w:p w14:paraId="67467E7A">
            <w:pPr>
              <w:spacing w:after="0" w:line="240" w:lineRule="auto"/>
            </w:pPr>
            <w:r>
              <w:t>Фармацеутска технологија</w:t>
            </w:r>
          </w:p>
        </w:tc>
        <w:tc>
          <w:tcPr>
            <w:tcW w:w="2500" w:type="dxa"/>
          </w:tcPr>
          <w:p w14:paraId="166EFFB1">
            <w:pPr>
              <w:spacing w:after="0" w:line="240" w:lineRule="auto"/>
            </w:pPr>
            <w:r>
              <w:t>Српски као нематерњи језик (програм А)</w:t>
            </w:r>
          </w:p>
        </w:tc>
      </w:tr>
      <w:tr w14:paraId="2CE03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97" w:type="dxa"/>
          </w:tcPr>
          <w:p w14:paraId="1A43FBBC">
            <w:pPr>
              <w:spacing w:after="0" w:line="240" w:lineRule="auto"/>
            </w:pPr>
            <w:r>
              <w:t>6</w:t>
            </w:r>
          </w:p>
        </w:tc>
        <w:tc>
          <w:tcPr>
            <w:tcW w:w="2426" w:type="dxa"/>
          </w:tcPr>
          <w:p w14:paraId="3D1D2C1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Верска настава</w:t>
            </w:r>
          </w:p>
        </w:tc>
        <w:tc>
          <w:tcPr>
            <w:tcW w:w="2559" w:type="dxa"/>
          </w:tcPr>
          <w:p w14:paraId="2330810A">
            <w:pPr>
              <w:spacing w:after="0" w:line="240" w:lineRule="auto"/>
              <w:rPr>
                <w:lang w:val="sr-Cyrl-RS"/>
              </w:rPr>
            </w:pPr>
            <w:r>
              <w:t>Физичко васпитање</w:t>
            </w:r>
          </w:p>
        </w:tc>
        <w:tc>
          <w:tcPr>
            <w:tcW w:w="2555" w:type="dxa"/>
          </w:tcPr>
          <w:p w14:paraId="16D30F9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Фармацеутска технологија В</w:t>
            </w:r>
          </w:p>
        </w:tc>
        <w:tc>
          <w:tcPr>
            <w:tcW w:w="2555" w:type="dxa"/>
          </w:tcPr>
          <w:p w14:paraId="3A09B4C0">
            <w:pPr>
              <w:spacing w:after="0" w:line="240" w:lineRule="auto"/>
            </w:pPr>
            <w:r>
              <w:rPr>
                <w:lang w:val="sr-Cyrl-RS"/>
              </w:rPr>
              <w:t>Енглески  језик</w:t>
            </w:r>
          </w:p>
        </w:tc>
        <w:tc>
          <w:tcPr>
            <w:tcW w:w="2500" w:type="dxa"/>
          </w:tcPr>
          <w:p w14:paraId="2167F9A0">
            <w:pPr>
              <w:spacing w:after="0" w:line="240" w:lineRule="auto"/>
            </w:pPr>
            <w:r>
              <w:t>Мађарски језик и књижевност</w:t>
            </w:r>
          </w:p>
        </w:tc>
      </w:tr>
      <w:tr w14:paraId="104ED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97" w:type="dxa"/>
          </w:tcPr>
          <w:p w14:paraId="2E02C8E4">
            <w:pPr>
              <w:spacing w:after="0" w:line="240" w:lineRule="auto"/>
              <w:rPr>
                <w:lang w:val="sr-Cyrl-RS"/>
              </w:rPr>
            </w:pPr>
            <w:r>
              <w:t>7</w:t>
            </w:r>
          </w:p>
        </w:tc>
        <w:tc>
          <w:tcPr>
            <w:tcW w:w="2426" w:type="dxa"/>
          </w:tcPr>
          <w:p w14:paraId="3BE191D8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559" w:type="dxa"/>
          </w:tcPr>
          <w:p w14:paraId="57A4DC17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555" w:type="dxa"/>
          </w:tcPr>
          <w:p w14:paraId="6A9C4947">
            <w:pPr>
              <w:spacing w:after="0" w:line="240" w:lineRule="auto"/>
            </w:pPr>
            <w:r>
              <w:rPr>
                <w:lang w:val="sr-Cyrl-RS"/>
              </w:rPr>
              <w:t>Фармацеутска технологија В</w:t>
            </w:r>
          </w:p>
        </w:tc>
        <w:tc>
          <w:tcPr>
            <w:tcW w:w="2555" w:type="dxa"/>
          </w:tcPr>
          <w:p w14:paraId="08B40A5A">
            <w:pPr>
              <w:spacing w:after="0" w:line="240" w:lineRule="auto"/>
            </w:pPr>
            <w:r>
              <w:t>Фармацеутска технологија</w:t>
            </w:r>
          </w:p>
        </w:tc>
        <w:tc>
          <w:tcPr>
            <w:tcW w:w="2500" w:type="dxa"/>
          </w:tcPr>
          <w:p w14:paraId="7DFDE533">
            <w:pPr>
              <w:spacing w:after="0" w:line="240" w:lineRule="auto"/>
            </w:pPr>
          </w:p>
        </w:tc>
      </w:tr>
    </w:tbl>
    <w:p w14:paraId="09013690">
      <w:pPr>
        <w:rPr>
          <w:lang w:val="sr-Cyrl-RS"/>
        </w:rPr>
      </w:pPr>
      <w:r>
        <w:rPr>
          <w:lang w:val="sr-Cyrl-RS"/>
        </w:rPr>
        <w:t>Распоред 2.фм  09.09.2024</w:t>
      </w:r>
    </w:p>
    <w:sectPr>
      <w:pgSz w:w="15840" w:h="12240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B6"/>
    <w:rsid w:val="002B2BC1"/>
    <w:rsid w:val="00307965"/>
    <w:rsid w:val="00AC5D88"/>
    <w:rsid w:val="00B256B6"/>
    <w:rsid w:val="00EE45CC"/>
    <w:rsid w:val="00F87698"/>
    <w:rsid w:val="3E95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759</Characters>
  <Lines>6</Lines>
  <Paragraphs>1</Paragraphs>
  <TotalTime>1</TotalTime>
  <ScaleCrop>false</ScaleCrop>
  <LinksUpToDate>false</LinksUpToDate>
  <CharactersWithSpaces>868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2024-10-27T11:55:00Z</dcterms:created>
  <dc:creator>Koleszár Tibor</dc:creator>
  <cp:lastModifiedBy>Admin</cp:lastModifiedBy>
  <dcterms:modified xsi:type="dcterms:W3CDTF">2025-04-22T12:00:12Z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98E402D262CF45E6A77CBE60CC53B4AA_13</vt:lpwstr>
  </property>
</Properties>
</file>